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E625" w14:textId="06D06180" w:rsidR="0072539A" w:rsidRDefault="0072539A">
      <w:hyperlink r:id="rId4" w:history="1">
        <w:r w:rsidRPr="009E5465">
          <w:rPr>
            <w:rStyle w:val="Hipervnculo"/>
          </w:rPr>
          <w:t>https://online-audio-converter.com/es/</w:t>
        </w:r>
      </w:hyperlink>
    </w:p>
    <w:p w14:paraId="3BF52DDE" w14:textId="77777777" w:rsidR="0072539A" w:rsidRDefault="0072539A"/>
    <w:sectPr w:rsidR="00725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A"/>
    <w:rsid w:val="007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8BC8"/>
  <w15:chartTrackingRefBased/>
  <w15:docId w15:val="{8979EED5-DD8B-4549-A0D4-86F8C92A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3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-audio-converter.com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2021-11-22T23:02:00Z</dcterms:created>
  <dcterms:modified xsi:type="dcterms:W3CDTF">2021-11-22T23:07:00Z</dcterms:modified>
</cp:coreProperties>
</file>